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0" w:rsidRDefault="004342AD" w:rsidP="00434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39290" cy="1010907"/>
            <wp:effectExtent l="19050" t="0" r="3810" b="0"/>
            <wp:docPr id="1" name="Рисунок 1" descr="rosreestr2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reestr2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61" cy="101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15" w:rsidRDefault="00F64A15" w:rsidP="00F64A15">
      <w:pPr>
        <w:pStyle w:val="a3"/>
        <w:spacing w:before="0" w:beforeAutospacing="0"/>
        <w:jc w:val="both"/>
      </w:pPr>
      <w:r>
        <w:t xml:space="preserve">Для чего проводятся профилактические мероприятия по государственному земельному контролю?  интересуется житель с. </w:t>
      </w:r>
      <w:proofErr w:type="spellStart"/>
      <w:r>
        <w:t>Митюшово</w:t>
      </w:r>
      <w:proofErr w:type="spellEnd"/>
      <w:r>
        <w:t xml:space="preserve">  Владимир Иванович Ж. </w:t>
      </w:r>
    </w:p>
    <w:p w:rsidR="00F64A15" w:rsidRDefault="00F64A15" w:rsidP="00F64A15">
      <w:pPr>
        <w:pStyle w:val="a3"/>
        <w:spacing w:before="240" w:beforeAutospacing="0" w:after="240" w:afterAutospacing="0" w:line="270" w:lineRule="atLeast"/>
        <w:jc w:val="both"/>
      </w:pPr>
      <w:r>
        <w:rPr>
          <w:rStyle w:val="a6"/>
        </w:rPr>
        <w:t xml:space="preserve"> </w:t>
      </w:r>
      <w:r w:rsidRPr="00DF4613">
        <w:rPr>
          <w:rStyle w:val="a6"/>
        </w:rPr>
        <w:t xml:space="preserve">На вопрос </w:t>
      </w:r>
      <w:r>
        <w:rPr>
          <w:rStyle w:val="a6"/>
        </w:rPr>
        <w:t xml:space="preserve">отвечает </w:t>
      </w:r>
      <w:r>
        <w:t xml:space="preserve"> заместитель</w:t>
      </w:r>
      <w:r w:rsidRPr="00C1094E">
        <w:t xml:space="preserve"> главного государственного инспектора по использованию и ох</w:t>
      </w:r>
      <w:r>
        <w:t xml:space="preserve">ране земель Тальменского района </w:t>
      </w:r>
      <w:r w:rsidRPr="00DF4613">
        <w:rPr>
          <w:b/>
        </w:rPr>
        <w:t>Наталья Эрмиш</w:t>
      </w:r>
      <w:r>
        <w:rPr>
          <w:b/>
        </w:rPr>
        <w:t>:</w:t>
      </w:r>
    </w:p>
    <w:p w:rsidR="00F64A15" w:rsidRDefault="00F64A15" w:rsidP="00F64A15">
      <w:pPr>
        <w:pStyle w:val="a3"/>
        <w:spacing w:before="0" w:beforeAutospacing="0"/>
        <w:contextualSpacing/>
        <w:jc w:val="both"/>
      </w:pPr>
      <w:r>
        <w:t xml:space="preserve">         Главный акцент в государственном земельном надзоре смещен с проверок на профилактические мероприятия. 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бизнеса; устранять факторы, которые могут привести к нарушениям и причинению вреда или ущерба охраняемым законом ценностям.    </w:t>
      </w:r>
    </w:p>
    <w:p w:rsidR="00F64A15" w:rsidRPr="00DE3E4F" w:rsidRDefault="00F64A15" w:rsidP="00F64A15">
      <w:pPr>
        <w:pStyle w:val="a3"/>
        <w:spacing w:before="0" w:beforeAutospacing="0"/>
        <w:contextualSpacing/>
        <w:jc w:val="both"/>
      </w:pPr>
      <w:r>
        <w:t xml:space="preserve">        К числу профилактических мероприятий, установленных Положением о федеральном государственном земельном контроле (надзоре), относятся информирование, обобщение правоприменительной практики, объявление предостережения, консультирование и профилактический визит. </w:t>
      </w:r>
    </w:p>
    <w:p w:rsidR="00B21CC4" w:rsidRPr="00725310" w:rsidRDefault="00B21CC4" w:rsidP="00F64A15">
      <w:pPr>
        <w:spacing w:before="100" w:beforeAutospacing="1" w:after="100" w:afterAutospacing="1" w:line="240" w:lineRule="auto"/>
        <w:outlineLvl w:val="1"/>
        <w:rPr>
          <w:sz w:val="25"/>
          <w:szCs w:val="25"/>
        </w:rPr>
      </w:pPr>
    </w:p>
    <w:sectPr w:rsidR="00B21CC4" w:rsidRPr="00725310" w:rsidSect="007253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2AD"/>
    <w:rsid w:val="00060D96"/>
    <w:rsid w:val="000A6CE9"/>
    <w:rsid w:val="004342AD"/>
    <w:rsid w:val="00725310"/>
    <w:rsid w:val="00B21CC4"/>
    <w:rsid w:val="00B602A4"/>
    <w:rsid w:val="00B61672"/>
    <w:rsid w:val="00C303AC"/>
    <w:rsid w:val="00CC48F4"/>
    <w:rsid w:val="00F341CC"/>
    <w:rsid w:val="00F6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4"/>
  </w:style>
  <w:style w:type="paragraph" w:styleId="2">
    <w:name w:val="heading 2"/>
    <w:basedOn w:val="a"/>
    <w:link w:val="20"/>
    <w:uiPriority w:val="9"/>
    <w:qFormat/>
    <w:rsid w:val="00434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D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64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al-alt.ru/images/2023_new/rosreestr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R22ENV10101972</dc:creator>
  <cp:lastModifiedBy>R22ENV10101972</cp:lastModifiedBy>
  <cp:revision>2</cp:revision>
  <dcterms:created xsi:type="dcterms:W3CDTF">2024-02-08T01:47:00Z</dcterms:created>
  <dcterms:modified xsi:type="dcterms:W3CDTF">2024-02-08T01:47:00Z</dcterms:modified>
</cp:coreProperties>
</file>